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8D3DD" w14:textId="63F250EC" w:rsidR="002104C3" w:rsidRPr="00834F95" w:rsidRDefault="002104C3" w:rsidP="00E76AF4">
      <w:pPr>
        <w:pStyle w:val="Title"/>
        <w:ind w:left="0" w:right="-18"/>
        <w:rPr>
          <w:color w:val="595959"/>
          <w:sz w:val="28"/>
          <w:szCs w:val="28"/>
          <w:lang w:val="en-US"/>
        </w:rPr>
      </w:pPr>
      <w:r w:rsidRPr="00834F95">
        <w:rPr>
          <w:color w:val="595959"/>
          <w:sz w:val="28"/>
          <w:szCs w:val="28"/>
          <w:lang w:val="en-US"/>
        </w:rPr>
        <w:t>DEREK LIN</w:t>
      </w:r>
    </w:p>
    <w:p w14:paraId="26E48ECB" w14:textId="77777777" w:rsidR="002104C3" w:rsidRPr="00834F95" w:rsidRDefault="002104C3" w:rsidP="002104C3">
      <w:pPr>
        <w:pStyle w:val="Title"/>
        <w:ind w:left="0" w:right="-18"/>
        <w:rPr>
          <w:rFonts w:ascii="Calibri" w:eastAsia="Calibri" w:hAnsi="Calibri" w:cs="Calibri"/>
          <w:smallCaps/>
          <w:color w:val="404040"/>
          <w:sz w:val="24"/>
          <w:szCs w:val="24"/>
          <w:lang w:val="en-US"/>
        </w:rPr>
      </w:pPr>
      <w:r w:rsidRPr="00834F95"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4F4113CC" wp14:editId="052737A8">
                <wp:simplePos x="0" y="0"/>
                <wp:positionH relativeFrom="margin">
                  <wp:align>right</wp:align>
                </wp:positionH>
                <wp:positionV relativeFrom="paragraph">
                  <wp:posOffset>55880</wp:posOffset>
                </wp:positionV>
                <wp:extent cx="6700099" cy="287020"/>
                <wp:effectExtent l="0" t="0" r="5715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0099" cy="287020"/>
                        </a:xfrm>
                        <a:prstGeom prst="rect">
                          <a:avLst/>
                        </a:prstGeom>
                        <a:solidFill>
                          <a:srgbClr val="59595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FC8F97D" w14:textId="24C18648" w:rsidR="002104C3" w:rsidRDefault="002104C3" w:rsidP="002104C3">
                            <w:pPr>
                              <w:spacing w:before="85"/>
                              <w:ind w:right="6"/>
                              <w:jc w:val="center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0"/>
                              </w:rPr>
                              <w:t>Fremont, CA | 510</w:t>
                            </w:r>
                            <w:r w:rsidR="00834F95">
                              <w:rPr>
                                <w:rFonts w:ascii="Calibri" w:eastAsia="Calibri" w:hAnsi="Calibri" w:cs="Calibri"/>
                                <w:color w:val="FFFFFF"/>
                                <w:sz w:val="20"/>
                              </w:rPr>
                              <w:t>-</w:t>
                            </w:r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0"/>
                              </w:rPr>
                              <w:t>244</w:t>
                            </w:r>
                            <w:r w:rsidR="00834F95">
                              <w:rPr>
                                <w:rFonts w:ascii="Calibri" w:eastAsia="Calibri" w:hAnsi="Calibri" w:cs="Calibri"/>
                                <w:color w:val="FFFFFF"/>
                                <w:sz w:val="20"/>
                              </w:rPr>
                              <w:t>-</w:t>
                            </w:r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0"/>
                              </w:rPr>
                              <w:t xml:space="preserve">2492 | </w:t>
                            </w:r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0"/>
                                <w:u w:val="single"/>
                              </w:rPr>
                              <w:t>lincommaderek@gmail.com</w:t>
                            </w:r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0"/>
                              </w:rPr>
                              <w:t xml:space="preserve"> | </w:t>
                            </w:r>
                            <w:r>
                              <w:rPr>
                                <w:rFonts w:ascii="Calibri" w:eastAsia="Calibri" w:hAnsi="Calibri" w:cs="Calibri"/>
                                <w:color w:val="FFFFFF"/>
                                <w:sz w:val="20"/>
                                <w:u w:val="single"/>
                              </w:rPr>
                              <w:t>LinkedIn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4113CC" id="Rectangle 2" o:spid="_x0000_s1026" style="position:absolute;left:0;text-align:left;margin-left:476.35pt;margin-top:4.4pt;width:527.55pt;height:22.6pt;z-index:251659264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" fillcolor="#595959" stroked="f">
                <v:textbox inset="0,0,0,0">
                  <w:txbxContent>
                    <w:p w14:paraId="0FC8F97D" w14:textId="24C18648" w:rsidR="002104C3" w:rsidRDefault="002104C3" w:rsidP="002104C3">
                      <w:pPr>
                        <w:spacing w:before="85"/>
                        <w:ind w:right="6"/>
                        <w:jc w:val="center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color w:val="FFFFFF"/>
                          <w:sz w:val="20"/>
                        </w:rPr>
                        <w:t>Fremont, CA | 510</w:t>
                      </w:r>
                      <w:r w:rsidR="00834F95">
                        <w:rPr>
                          <w:rFonts w:ascii="Calibri" w:eastAsia="Calibri" w:hAnsi="Calibri" w:cs="Calibri"/>
                          <w:color w:val="FFFFFF"/>
                          <w:sz w:val="20"/>
                        </w:rPr>
                        <w:t>-</w:t>
                      </w:r>
                      <w:r>
                        <w:rPr>
                          <w:rFonts w:ascii="Calibri" w:eastAsia="Calibri" w:hAnsi="Calibri" w:cs="Calibri"/>
                          <w:color w:val="FFFFFF"/>
                          <w:sz w:val="20"/>
                        </w:rPr>
                        <w:t>244</w:t>
                      </w:r>
                      <w:r w:rsidR="00834F95">
                        <w:rPr>
                          <w:rFonts w:ascii="Calibri" w:eastAsia="Calibri" w:hAnsi="Calibri" w:cs="Calibri"/>
                          <w:color w:val="FFFFFF"/>
                          <w:sz w:val="20"/>
                        </w:rPr>
                        <w:t>-</w:t>
                      </w:r>
                      <w:r>
                        <w:rPr>
                          <w:rFonts w:ascii="Calibri" w:eastAsia="Calibri" w:hAnsi="Calibri" w:cs="Calibri"/>
                          <w:color w:val="FFFFFF"/>
                          <w:sz w:val="20"/>
                        </w:rPr>
                        <w:t xml:space="preserve">2492 | </w:t>
                      </w:r>
                      <w:r>
                        <w:rPr>
                          <w:rFonts w:ascii="Calibri" w:eastAsia="Calibri" w:hAnsi="Calibri" w:cs="Calibri"/>
                          <w:color w:val="FFFFFF"/>
                          <w:sz w:val="20"/>
                          <w:u w:val="single"/>
                        </w:rPr>
                        <w:t>lincommaderek@gmail.com</w:t>
                      </w:r>
                      <w:r>
                        <w:rPr>
                          <w:rFonts w:ascii="Calibri" w:eastAsia="Calibri" w:hAnsi="Calibri" w:cs="Calibri"/>
                          <w:color w:val="FFFFFF"/>
                          <w:sz w:val="20"/>
                        </w:rPr>
                        <w:t xml:space="preserve"> | </w:t>
                      </w:r>
                      <w:r>
                        <w:rPr>
                          <w:rFonts w:ascii="Calibri" w:eastAsia="Calibri" w:hAnsi="Calibri" w:cs="Calibri"/>
                          <w:color w:val="FFFFFF"/>
                          <w:sz w:val="20"/>
                          <w:u w:val="single"/>
                        </w:rPr>
                        <w:t>LinkedIn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946BC7E" w14:textId="77777777" w:rsidR="002104C3" w:rsidRPr="00834F95" w:rsidRDefault="002104C3" w:rsidP="002104C3">
      <w:pPr>
        <w:pBdr>
          <w:top w:val="nil"/>
          <w:left w:val="nil"/>
          <w:bottom w:val="nil"/>
          <w:right w:val="nil"/>
          <w:between w:val="nil"/>
        </w:pBdr>
        <w:spacing w:before="32"/>
        <w:ind w:right="-72"/>
        <w:jc w:val="center"/>
        <w:rPr>
          <w:rFonts w:ascii="Calibri" w:eastAsia="Calibri" w:hAnsi="Calibri" w:cs="Calibri"/>
          <w:smallCaps/>
          <w:color w:val="404040"/>
          <w:lang w:val="en-US"/>
        </w:rPr>
      </w:pPr>
    </w:p>
    <w:p w14:paraId="19B9F0D6" w14:textId="77777777" w:rsidR="002104C3" w:rsidRPr="00834F95" w:rsidRDefault="002104C3" w:rsidP="002104C3">
      <w:pPr>
        <w:widowControl/>
        <w:jc w:val="both"/>
        <w:rPr>
          <w:rFonts w:ascii="Calibri" w:eastAsia="Calibri" w:hAnsi="Calibri" w:cs="Calibri"/>
          <w:b/>
          <w:bCs/>
          <w:color w:val="595959"/>
          <w:sz w:val="20"/>
          <w:szCs w:val="20"/>
          <w:lang w:val="en-US"/>
        </w:rPr>
      </w:pPr>
    </w:p>
    <w:p w14:paraId="0D590B07" w14:textId="77777777" w:rsidR="002104C3" w:rsidRPr="00834F95" w:rsidRDefault="002104C3" w:rsidP="00E76AF4">
      <w:pPr>
        <w:pStyle w:val="Heading1"/>
        <w:pBdr>
          <w:bottom w:val="single" w:sz="8" w:space="1" w:color="000000"/>
        </w:pBdr>
        <w:spacing w:before="0"/>
        <w:ind w:left="0"/>
        <w:jc w:val="both"/>
        <w:rPr>
          <w:lang w:val="en-US"/>
        </w:rPr>
      </w:pPr>
      <w:bookmarkStart w:id="0" w:name="_heading=h.72a2mv75h6gr" w:colFirst="0" w:colLast="0"/>
      <w:bookmarkEnd w:id="0"/>
      <w:r w:rsidRPr="00834F95">
        <w:rPr>
          <w:rFonts w:ascii="Calibri" w:hAnsi="Calibri" w:cs="Calibri"/>
          <w:color w:val="595959"/>
          <w:lang w:val="en-US"/>
        </w:rPr>
        <w:t>PROFESSIONAL PROFILE</w:t>
      </w:r>
    </w:p>
    <w:p w14:paraId="2C08B162" w14:textId="77777777" w:rsidR="002104C3" w:rsidRPr="00834F95" w:rsidRDefault="002104C3" w:rsidP="002104C3">
      <w:pPr>
        <w:rPr>
          <w:sz w:val="20"/>
          <w:szCs w:val="20"/>
          <w:lang w:val="en-US"/>
        </w:rPr>
      </w:pPr>
    </w:p>
    <w:p w14:paraId="2BC395BD" w14:textId="0B7E8599" w:rsidR="00624ABF" w:rsidRPr="00834F95" w:rsidRDefault="006B5AF7" w:rsidP="00CC61C6">
      <w:pPr>
        <w:pStyle w:val="NormalWeb"/>
        <w:pBdr>
          <w:bottom w:val="single" w:sz="8" w:space="1" w:color="595959"/>
        </w:pBdr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P</w:t>
      </w:r>
      <w:r w:rsidR="006455CE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roduct </w:t>
      </w:r>
      <w:r w:rsidR="0006152C" w:rsidRPr="00834F95">
        <w:rPr>
          <w:rFonts w:ascii="Calibri" w:hAnsi="Calibri" w:cs="Calibri"/>
          <w:color w:val="595959"/>
          <w:sz w:val="20"/>
          <w:szCs w:val="20"/>
          <w:lang w:val="en-US"/>
        </w:rPr>
        <w:t>M</w:t>
      </w:r>
      <w:r w:rsidR="006455CE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anager 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specializing in AI-enabled workflow </w:t>
      </w:r>
      <w:r w:rsidR="0074723B">
        <w:rPr>
          <w:rFonts w:ascii="Calibri" w:hAnsi="Calibri" w:cs="Calibri"/>
          <w:color w:val="595959"/>
          <w:sz w:val="20"/>
          <w:szCs w:val="20"/>
          <w:lang w:val="en-US"/>
        </w:rPr>
        <w:t>systems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and enterprise </w:t>
      </w:r>
      <w:r w:rsidR="0074723B">
        <w:rPr>
          <w:rFonts w:ascii="Calibri" w:hAnsi="Calibri" w:cs="Calibri"/>
          <w:color w:val="595959"/>
          <w:sz w:val="20"/>
          <w:szCs w:val="20"/>
          <w:lang w:val="en-US"/>
        </w:rPr>
        <w:t>platforms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, building 0→1 products in regulated environments. Delivers measurable business impact by translating complex operational processes into scalable, user-focused solutions in collaboration with engineering, operations, and compliance.</w:t>
      </w:r>
    </w:p>
    <w:p w14:paraId="567298D9" w14:textId="77777777" w:rsidR="006455CE" w:rsidRPr="00834F95" w:rsidRDefault="006455CE" w:rsidP="002104C3">
      <w:pPr>
        <w:pStyle w:val="NormalWeb"/>
        <w:pBdr>
          <w:bottom w:val="single" w:sz="8" w:space="1" w:color="595959"/>
        </w:pBdr>
        <w:rPr>
          <w:sz w:val="20"/>
          <w:szCs w:val="20"/>
          <w:lang w:val="en-US"/>
        </w:rPr>
      </w:pPr>
    </w:p>
    <w:p w14:paraId="5C72D9CB" w14:textId="2C91B4BB" w:rsidR="002104C3" w:rsidRPr="00834F95" w:rsidRDefault="002104C3" w:rsidP="002104C3">
      <w:pPr>
        <w:pStyle w:val="NormalWeb"/>
        <w:pBdr>
          <w:bottom w:val="single" w:sz="8" w:space="1" w:color="595959"/>
        </w:pBdr>
        <w:rPr>
          <w:lang w:val="en-US"/>
        </w:rPr>
      </w:pPr>
      <w:r w:rsidRPr="00834F95">
        <w:rPr>
          <w:rFonts w:ascii="Calibri" w:hAnsi="Calibri" w:cs="Calibri"/>
          <w:b/>
          <w:bCs/>
          <w:color w:val="595959"/>
          <w:sz w:val="22"/>
          <w:szCs w:val="22"/>
          <w:lang w:val="en-US"/>
        </w:rPr>
        <w:t>WORK EXPERIENCE</w:t>
      </w:r>
    </w:p>
    <w:p w14:paraId="3D1A27A0" w14:textId="77777777" w:rsidR="002104C3" w:rsidRPr="00834F95" w:rsidRDefault="002104C3" w:rsidP="002104C3">
      <w:pPr>
        <w:rPr>
          <w:sz w:val="20"/>
          <w:szCs w:val="20"/>
          <w:lang w:val="en-US"/>
        </w:rPr>
      </w:pPr>
    </w:p>
    <w:p w14:paraId="2F6EE7AA" w14:textId="335D472D" w:rsidR="002104C3" w:rsidRPr="00834F95" w:rsidRDefault="002104C3" w:rsidP="002104C3">
      <w:pPr>
        <w:pStyle w:val="NormalWeb"/>
        <w:spacing w:line="252" w:lineRule="auto"/>
        <w:rPr>
          <w:lang w:val="en-US"/>
        </w:rPr>
      </w:pPr>
      <w:proofErr w:type="spellStart"/>
      <w:r w:rsidRPr="00834F95">
        <w:rPr>
          <w:rFonts w:ascii="Calibri" w:hAnsi="Calibri" w:cs="Calibri"/>
          <w:smallCaps/>
          <w:color w:val="595959"/>
          <w:lang w:val="en-US"/>
        </w:rPr>
        <w:t>SuperCare</w:t>
      </w:r>
      <w:proofErr w:type="spellEnd"/>
      <w:r w:rsidRPr="00834F95">
        <w:rPr>
          <w:rFonts w:ascii="Calibri" w:hAnsi="Calibri" w:cs="Calibri"/>
          <w:smallCaps/>
          <w:color w:val="595959"/>
          <w:lang w:val="en-US"/>
        </w:rPr>
        <w:t xml:space="preserve"> Health (Top 3 Medical Device Company in California) | City of Industry, CA</w:t>
      </w:r>
    </w:p>
    <w:p w14:paraId="4CBA239F" w14:textId="4DAB0E78" w:rsidR="002104C3" w:rsidRPr="00834F95" w:rsidRDefault="002104C3" w:rsidP="002104C3">
      <w:pPr>
        <w:pStyle w:val="NormalWeb"/>
        <w:spacing w:line="252" w:lineRule="auto"/>
        <w:rPr>
          <w:rFonts w:ascii="Calibri" w:hAnsi="Calibri" w:cs="Calibri"/>
          <w:smallCaps/>
          <w:color w:val="595959"/>
          <w:sz w:val="21"/>
          <w:szCs w:val="21"/>
          <w:lang w:val="en-US"/>
        </w:rPr>
      </w:pPr>
      <w:r w:rsidRPr="00834F95">
        <w:rPr>
          <w:rFonts w:ascii="Calibri" w:hAnsi="Calibri" w:cs="Calibri"/>
          <w:b/>
          <w:bCs/>
          <w:smallCaps/>
          <w:color w:val="595959"/>
          <w:sz w:val="21"/>
          <w:szCs w:val="21"/>
          <w:lang w:val="en-US"/>
        </w:rPr>
        <w:t>TECHNICAL PRODUCT MANAGER</w:t>
      </w:r>
      <w:r w:rsidRPr="00834F95">
        <w:rPr>
          <w:rFonts w:ascii="Calibri" w:hAnsi="Calibri" w:cs="Calibri"/>
          <w:color w:val="595959"/>
          <w:sz w:val="21"/>
          <w:szCs w:val="21"/>
          <w:lang w:val="en-US"/>
        </w:rPr>
        <w:t xml:space="preserve"> | </w:t>
      </w:r>
      <w:r w:rsidRPr="00834F95">
        <w:rPr>
          <w:rFonts w:ascii="Calibri" w:hAnsi="Calibri" w:cs="Calibri"/>
          <w:smallCaps/>
          <w:color w:val="595959"/>
          <w:sz w:val="21"/>
          <w:szCs w:val="21"/>
          <w:lang w:val="en-US"/>
        </w:rPr>
        <w:t xml:space="preserve">Jun 2022 – </w:t>
      </w:r>
      <w:r w:rsidR="00834F95" w:rsidRPr="00834F95">
        <w:rPr>
          <w:rFonts w:ascii="Calibri" w:hAnsi="Calibri" w:cs="Calibri"/>
          <w:smallCaps/>
          <w:color w:val="595959"/>
          <w:sz w:val="21"/>
          <w:szCs w:val="21"/>
          <w:lang w:val="en-US"/>
        </w:rPr>
        <w:t>Apr 2026</w:t>
      </w:r>
      <w:r w:rsidRPr="00834F95">
        <w:rPr>
          <w:rFonts w:ascii="Calibri" w:hAnsi="Calibri" w:cs="Calibri"/>
          <w:smallCaps/>
          <w:color w:val="595959"/>
          <w:sz w:val="21"/>
          <w:szCs w:val="21"/>
          <w:lang w:val="en-US"/>
        </w:rPr>
        <w:t> </w:t>
      </w:r>
    </w:p>
    <w:p w14:paraId="1BF573D0" w14:textId="77777777" w:rsidR="002104C3" w:rsidRPr="00834F95" w:rsidRDefault="002104C3" w:rsidP="002104C3">
      <w:pPr>
        <w:pStyle w:val="NormalWeb"/>
        <w:widowControl/>
        <w:spacing w:line="252" w:lineRule="auto"/>
        <w:textAlignment w:val="baseline"/>
        <w:rPr>
          <w:rFonts w:ascii="Calibri" w:hAnsi="Calibri" w:cs="Calibri"/>
          <w:i/>
          <w:iCs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i/>
          <w:iCs/>
          <w:color w:val="595959"/>
          <w:sz w:val="20"/>
          <w:szCs w:val="20"/>
          <w:lang w:val="en-US"/>
        </w:rPr>
        <w:t>Document Intake Platform</w:t>
      </w:r>
    </w:p>
    <w:p w14:paraId="3268BF5D" w14:textId="6F581E6C" w:rsidR="002104C3" w:rsidRPr="00834F95" w:rsidRDefault="002104C3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Lowered admin overhead by 75% by </w:t>
      </w:r>
      <w:r w:rsidR="006B5AF7" w:rsidRPr="00834F95">
        <w:rPr>
          <w:rFonts w:ascii="Calibri" w:hAnsi="Calibri" w:cs="Calibri"/>
          <w:color w:val="595959"/>
          <w:sz w:val="20"/>
          <w:szCs w:val="20"/>
          <w:lang w:val="en-US"/>
        </w:rPr>
        <w:t>leading development of</w:t>
      </w:r>
      <w:r w:rsidR="00577111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a unified document intake </w:t>
      </w:r>
      <w:r w:rsidR="00AE1E9F" w:rsidRPr="00834F95">
        <w:rPr>
          <w:rFonts w:ascii="Calibri" w:hAnsi="Calibri" w:cs="Calibri"/>
          <w:color w:val="595959"/>
          <w:sz w:val="20"/>
          <w:szCs w:val="20"/>
          <w:lang w:val="en-US"/>
        </w:rPr>
        <w:t>platform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</w:t>
      </w:r>
      <w:r w:rsidR="006B5AF7" w:rsidRPr="00834F95">
        <w:rPr>
          <w:rFonts w:ascii="Calibri" w:hAnsi="Calibri" w:cs="Calibri"/>
          <w:color w:val="595959"/>
          <w:sz w:val="20"/>
          <w:szCs w:val="20"/>
          <w:lang w:val="en-US"/>
        </w:rPr>
        <w:t>(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300k doc</w:t>
      </w:r>
      <w:r w:rsidR="00577111" w:rsidRPr="00834F95">
        <w:rPr>
          <w:rFonts w:ascii="Calibri" w:hAnsi="Calibri" w:cs="Calibri"/>
          <w:color w:val="595959"/>
          <w:sz w:val="20"/>
          <w:szCs w:val="20"/>
          <w:lang w:val="en-US"/>
        </w:rPr>
        <w:t>s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/</w:t>
      </w:r>
      <w:r w:rsidR="007C75DE" w:rsidRPr="00834F95">
        <w:rPr>
          <w:rFonts w:ascii="Calibri" w:hAnsi="Calibri" w:cs="Calibri"/>
          <w:color w:val="595959"/>
          <w:sz w:val="20"/>
          <w:szCs w:val="20"/>
          <w:lang w:val="en-US"/>
        </w:rPr>
        <w:t>y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ear</w:t>
      </w:r>
      <w:r w:rsidR="006B5AF7" w:rsidRPr="00834F95">
        <w:rPr>
          <w:rFonts w:ascii="Calibri" w:hAnsi="Calibri" w:cs="Calibri"/>
          <w:color w:val="595959"/>
          <w:sz w:val="20"/>
          <w:szCs w:val="20"/>
          <w:lang w:val="en-US"/>
        </w:rPr>
        <w:t>)</w:t>
      </w:r>
    </w:p>
    <w:p w14:paraId="77823397" w14:textId="32CD4110" w:rsidR="002104C3" w:rsidRPr="00834F95" w:rsidRDefault="002141C9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Saved</w:t>
      </w:r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25% </w:t>
      </w:r>
      <w:r w:rsidR="00225094" w:rsidRPr="00834F95">
        <w:rPr>
          <w:rFonts w:ascii="Calibri" w:hAnsi="Calibri" w:cs="Calibri"/>
          <w:color w:val="595959"/>
          <w:sz w:val="20"/>
          <w:szCs w:val="20"/>
          <w:lang w:val="en-US"/>
        </w:rPr>
        <w:t>on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</w:t>
      </w:r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>labor cost</w:t>
      </w:r>
      <w:r w:rsidR="00577111" w:rsidRPr="00834F95">
        <w:rPr>
          <w:rFonts w:ascii="Calibri" w:hAnsi="Calibri" w:cs="Calibri"/>
          <w:color w:val="595959"/>
          <w:sz w:val="20"/>
          <w:szCs w:val="20"/>
          <w:lang w:val="en-US"/>
        </w:rPr>
        <w:t>s</w:t>
      </w:r>
      <w:r w:rsidR="00AE1E9F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by</w:t>
      </w:r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implement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ing</w:t>
      </w:r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AI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-driven document</w:t>
      </w:r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processing </w:t>
      </w:r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>automatio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n</w:t>
      </w:r>
    </w:p>
    <w:p w14:paraId="59021BC5" w14:textId="58373C76" w:rsidR="002104C3" w:rsidRPr="00834F95" w:rsidRDefault="002104C3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Reduced document processing SLA</w:t>
      </w:r>
      <w:r w:rsidR="00577111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</w:t>
      </w:r>
      <w:r w:rsidR="002141C9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from 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2.5 hours to 15</w:t>
      </w:r>
      <w:r w:rsidR="002141C9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minutes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</w:t>
      </w:r>
      <w:r w:rsidR="00225094" w:rsidRPr="00834F95">
        <w:rPr>
          <w:rFonts w:ascii="Calibri" w:hAnsi="Calibri" w:cs="Calibri"/>
          <w:color w:val="595959"/>
          <w:sz w:val="20"/>
          <w:szCs w:val="20"/>
          <w:lang w:val="en-US"/>
        </w:rPr>
        <w:t>by integrating AI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</w:t>
      </w:r>
      <w:r w:rsidR="002141C9" w:rsidRPr="00834F95">
        <w:rPr>
          <w:rFonts w:ascii="Calibri" w:hAnsi="Calibri" w:cs="Calibri"/>
          <w:color w:val="595959"/>
          <w:sz w:val="20"/>
          <w:szCs w:val="20"/>
          <w:lang w:val="en-US"/>
        </w:rPr>
        <w:t>across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80k+ orders/year</w:t>
      </w:r>
    </w:p>
    <w:p w14:paraId="40F02E68" w14:textId="15B230F5" w:rsidR="002104C3" w:rsidRPr="00834F95" w:rsidRDefault="002104C3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Launched MVP 1 month ahead of schedule by leading a </w:t>
      </w:r>
      <w:r w:rsidR="009A731B" w:rsidRPr="00834F95">
        <w:rPr>
          <w:rFonts w:ascii="Calibri" w:hAnsi="Calibri" w:cs="Calibri"/>
          <w:color w:val="595959"/>
          <w:sz w:val="20"/>
          <w:szCs w:val="20"/>
          <w:lang w:val="en-US"/>
        </w:rPr>
        <w:t>cross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-functional team of 5 (1 engineer, 1 SME, 2 analysts, 1 QA)</w:t>
      </w:r>
    </w:p>
    <w:p w14:paraId="59311D74" w14:textId="77777777" w:rsidR="002104C3" w:rsidRPr="00834F95" w:rsidRDefault="002104C3" w:rsidP="002104C3">
      <w:pPr>
        <w:pStyle w:val="NormalWeb"/>
        <w:widowControl/>
        <w:spacing w:line="252" w:lineRule="auto"/>
        <w:textAlignment w:val="baseline"/>
        <w:rPr>
          <w:rFonts w:ascii="Calibri" w:hAnsi="Calibri" w:cs="Calibri"/>
          <w:i/>
          <w:iCs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i/>
          <w:iCs/>
          <w:color w:val="595959"/>
          <w:sz w:val="20"/>
          <w:szCs w:val="20"/>
          <w:lang w:val="en-US"/>
        </w:rPr>
        <w:t>Patient Communication Platform</w:t>
      </w:r>
    </w:p>
    <w:p w14:paraId="4C43C488" w14:textId="73F6182C" w:rsidR="002104C3" w:rsidRPr="00834F95" w:rsidRDefault="002104C3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Cut inbound calls by 60% by launching a </w:t>
      </w:r>
      <w:r w:rsidR="00225094" w:rsidRPr="00834F95">
        <w:rPr>
          <w:rFonts w:ascii="Calibri" w:hAnsi="Calibri" w:cs="Calibri"/>
          <w:color w:val="595959"/>
          <w:sz w:val="20"/>
          <w:szCs w:val="20"/>
          <w:lang w:val="en-US"/>
        </w:rPr>
        <w:t>p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atient </w:t>
      </w:r>
      <w:r w:rsidR="00225094" w:rsidRPr="00834F95">
        <w:rPr>
          <w:rFonts w:ascii="Calibri" w:hAnsi="Calibri" w:cs="Calibri"/>
          <w:color w:val="595959"/>
          <w:sz w:val="20"/>
          <w:szCs w:val="20"/>
          <w:lang w:val="en-US"/>
        </w:rPr>
        <w:t>p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ortal providing document access </w:t>
      </w:r>
      <w:r w:rsidR="00225094" w:rsidRPr="00834F95">
        <w:rPr>
          <w:rFonts w:ascii="Calibri" w:hAnsi="Calibri" w:cs="Calibri"/>
          <w:color w:val="595959"/>
          <w:sz w:val="20"/>
          <w:szCs w:val="20"/>
          <w:lang w:val="en-US"/>
        </w:rPr>
        <w:t>and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order tracking (80k+ users)</w:t>
      </w:r>
    </w:p>
    <w:p w14:paraId="5ED763A1" w14:textId="7724F942" w:rsidR="002104C3" w:rsidRPr="00834F95" w:rsidRDefault="002104C3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Prioritized and drove a 6-month product roadmap </w:t>
      </w:r>
      <w:r w:rsidR="00225094" w:rsidRPr="00834F95">
        <w:rPr>
          <w:rFonts w:ascii="Calibri" w:hAnsi="Calibri" w:cs="Calibri"/>
          <w:color w:val="595959"/>
          <w:sz w:val="20"/>
          <w:szCs w:val="20"/>
          <w:lang w:val="en-US"/>
        </w:rPr>
        <w:t>informed by 10+ stakeholder interviews and surveys</w:t>
      </w:r>
    </w:p>
    <w:p w14:paraId="0816099C" w14:textId="77777777" w:rsidR="002104C3" w:rsidRPr="00834F95" w:rsidRDefault="002104C3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Grew customer satisfaction score (15%+, 600+ reviews) by automating feedback collection (</w:t>
      </w:r>
      <w:proofErr w:type="spellStart"/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Twilio+Workato</w:t>
      </w:r>
      <w:proofErr w:type="spellEnd"/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integration)</w:t>
      </w:r>
    </w:p>
    <w:p w14:paraId="507B4B49" w14:textId="77777777" w:rsidR="002104C3" w:rsidRPr="00834F95" w:rsidRDefault="002104C3" w:rsidP="002104C3">
      <w:pPr>
        <w:pStyle w:val="NormalWeb"/>
        <w:widowControl/>
        <w:spacing w:line="252" w:lineRule="auto"/>
        <w:textAlignment w:val="baseline"/>
        <w:rPr>
          <w:rFonts w:ascii="Calibri" w:hAnsi="Calibri" w:cs="Calibri"/>
          <w:i/>
          <w:iCs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i/>
          <w:iCs/>
          <w:color w:val="595959"/>
          <w:sz w:val="20"/>
          <w:szCs w:val="20"/>
          <w:lang w:val="en-US"/>
        </w:rPr>
        <w:t>Billing Systems &amp; Data Infrastructure</w:t>
      </w:r>
    </w:p>
    <w:p w14:paraId="25041067" w14:textId="77777777" w:rsidR="002104C3" w:rsidRPr="00834F95" w:rsidRDefault="002104C3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Doubled reporting capabilities through data-pipeline management and on-prem to cloud (AWS) conversion with DBAs</w:t>
      </w:r>
    </w:p>
    <w:p w14:paraId="27F613F0" w14:textId="40686759" w:rsidR="002104C3" w:rsidRPr="00834F95" w:rsidRDefault="00577111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Defined</w:t>
      </w:r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</w:t>
      </w:r>
      <w:r w:rsidR="006B5AF7" w:rsidRPr="00834F95">
        <w:rPr>
          <w:rFonts w:ascii="Calibri" w:hAnsi="Calibri" w:cs="Calibri"/>
          <w:color w:val="595959"/>
          <w:sz w:val="20"/>
          <w:szCs w:val="20"/>
          <w:lang w:val="en-US"/>
        </w:rPr>
        <w:t>product</w:t>
      </w:r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strategy and roadmap to </w:t>
      </w:r>
      <w:r w:rsidR="00A93089">
        <w:rPr>
          <w:rFonts w:ascii="Calibri" w:hAnsi="Calibri" w:cs="Calibri"/>
          <w:color w:val="595959"/>
          <w:sz w:val="20"/>
          <w:szCs w:val="20"/>
          <w:lang w:val="en-US"/>
        </w:rPr>
        <w:t>modernize</w:t>
      </w:r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enterprise accounting software from MAS90 to </w:t>
      </w:r>
      <w:proofErr w:type="spellStart"/>
      <w:r w:rsidR="002104C3" w:rsidRPr="00834F95">
        <w:rPr>
          <w:rFonts w:ascii="Calibri" w:hAnsi="Calibri" w:cs="Calibri"/>
          <w:color w:val="595959"/>
          <w:sz w:val="20"/>
          <w:szCs w:val="20"/>
          <w:lang w:val="en-US"/>
        </w:rPr>
        <w:t>Netsuite</w:t>
      </w:r>
      <w:proofErr w:type="spellEnd"/>
    </w:p>
    <w:p w14:paraId="2667B3D5" w14:textId="77777777" w:rsidR="002104C3" w:rsidRPr="00834F95" w:rsidRDefault="002104C3" w:rsidP="002104C3">
      <w:pPr>
        <w:pStyle w:val="NormalWeb"/>
        <w:widowControl/>
        <w:numPr>
          <w:ilvl w:val="0"/>
          <w:numId w:val="1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Halved month-end close time by automating validation scripts and reporting through partnership with finance and IT</w:t>
      </w:r>
    </w:p>
    <w:p w14:paraId="736ABD74" w14:textId="77777777" w:rsidR="002104C3" w:rsidRPr="00834F95" w:rsidRDefault="002104C3" w:rsidP="002104C3">
      <w:pPr>
        <w:spacing w:line="252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0F30B7E" w14:textId="77777777" w:rsidR="002104C3" w:rsidRPr="00834F95" w:rsidRDefault="002104C3" w:rsidP="002104C3">
      <w:pPr>
        <w:pStyle w:val="NormalWeb"/>
        <w:spacing w:line="252" w:lineRule="auto"/>
        <w:rPr>
          <w:lang w:val="en-US"/>
        </w:rPr>
      </w:pPr>
      <w:r w:rsidRPr="00834F95">
        <w:rPr>
          <w:rFonts w:ascii="Calibri" w:hAnsi="Calibri" w:cs="Calibri"/>
          <w:smallCaps/>
          <w:color w:val="595959"/>
          <w:lang w:val="en-US"/>
        </w:rPr>
        <w:t>Arellano Associates (Communications Consulting Firm for CHSRA and LA Metro) | Chino Hills, CA</w:t>
      </w:r>
    </w:p>
    <w:p w14:paraId="670CC074" w14:textId="06C30894" w:rsidR="002104C3" w:rsidRPr="00834F95" w:rsidRDefault="00834F95" w:rsidP="002104C3">
      <w:pPr>
        <w:pStyle w:val="NormalWeb"/>
        <w:spacing w:line="252" w:lineRule="auto"/>
        <w:rPr>
          <w:sz w:val="21"/>
          <w:szCs w:val="21"/>
          <w:lang w:val="en-US"/>
        </w:rPr>
      </w:pPr>
      <w:r w:rsidRPr="00834F95">
        <w:rPr>
          <w:rFonts w:ascii="Calibri" w:hAnsi="Calibri" w:cs="Calibri"/>
          <w:b/>
          <w:bCs/>
          <w:smallCaps/>
          <w:color w:val="595959"/>
          <w:sz w:val="21"/>
          <w:szCs w:val="21"/>
          <w:lang w:val="en-US"/>
        </w:rPr>
        <w:t xml:space="preserve">PROJECT MANAGER </w:t>
      </w:r>
      <w:r w:rsidRPr="00834F95">
        <w:rPr>
          <w:rFonts w:ascii="Calibri" w:hAnsi="Calibri" w:cs="Calibri"/>
          <w:color w:val="595959"/>
          <w:sz w:val="21"/>
          <w:szCs w:val="21"/>
          <w:lang w:val="en-US"/>
        </w:rPr>
        <w:t xml:space="preserve">| </w:t>
      </w:r>
      <w:r w:rsidRPr="00834F95">
        <w:rPr>
          <w:rFonts w:ascii="Calibri" w:hAnsi="Calibri" w:cs="Calibri"/>
          <w:smallCaps/>
          <w:color w:val="595959"/>
          <w:sz w:val="21"/>
          <w:szCs w:val="21"/>
          <w:lang w:val="en-US"/>
        </w:rPr>
        <w:t>Feb 2020 – Apr 2022 </w:t>
      </w:r>
    </w:p>
    <w:p w14:paraId="6F40209E" w14:textId="77777777" w:rsidR="002104C3" w:rsidRPr="00834F95" w:rsidRDefault="002104C3" w:rsidP="002104C3">
      <w:pPr>
        <w:pStyle w:val="NormalWeb"/>
        <w:widowControl/>
        <w:numPr>
          <w:ilvl w:val="0"/>
          <w:numId w:val="2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Led delivery of 50+ concurrent artifacts for 3 flagship communication clients (LA Metro, LAX, CA High-Speed Rail)</w:t>
      </w:r>
    </w:p>
    <w:p w14:paraId="0A303E9E" w14:textId="77777777" w:rsidR="002104C3" w:rsidRPr="00834F95" w:rsidRDefault="002104C3" w:rsidP="002104C3">
      <w:pPr>
        <w:pStyle w:val="NormalWeb"/>
        <w:widowControl/>
        <w:numPr>
          <w:ilvl w:val="0"/>
          <w:numId w:val="2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Launched the 1st public website for the California High Speed Rail weeks ahead of schedule (25k+ visitors / month)  </w:t>
      </w:r>
    </w:p>
    <w:p w14:paraId="77DEF88E" w14:textId="77777777" w:rsidR="002104C3" w:rsidRPr="00834F95" w:rsidRDefault="002104C3" w:rsidP="002104C3">
      <w:pPr>
        <w:pStyle w:val="NormalWeb"/>
        <w:widowControl/>
        <w:numPr>
          <w:ilvl w:val="0"/>
          <w:numId w:val="2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Built the website MVP based on requirements gathered from </w:t>
      </w:r>
      <w:proofErr w:type="gramStart"/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High Speed</w:t>
      </w:r>
      <w:proofErr w:type="gramEnd"/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Rail SME by leading a team of 3 (design + dev)</w:t>
      </w:r>
    </w:p>
    <w:p w14:paraId="3FF25287" w14:textId="77777777" w:rsidR="002104C3" w:rsidRPr="00834F95" w:rsidRDefault="002104C3" w:rsidP="002104C3">
      <w:pPr>
        <w:pStyle w:val="NormalWeb"/>
        <w:widowControl/>
        <w:numPr>
          <w:ilvl w:val="0"/>
          <w:numId w:val="2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Produced 20+ transparency driving presentations illustrating project objectives, milestones, and community impact</w:t>
      </w:r>
    </w:p>
    <w:p w14:paraId="4E54D118" w14:textId="77777777" w:rsidR="002104C3" w:rsidRPr="00834F95" w:rsidRDefault="002104C3" w:rsidP="002104C3">
      <w:pPr>
        <w:pStyle w:val="NormalWeb"/>
        <w:widowControl/>
        <w:numPr>
          <w:ilvl w:val="0"/>
          <w:numId w:val="2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Increased community participation by 25-50% by utilizing online collaboration tools for 10+ major virtual events</w:t>
      </w:r>
    </w:p>
    <w:p w14:paraId="26E66D92" w14:textId="77777777" w:rsidR="002104C3" w:rsidRPr="00834F95" w:rsidRDefault="002104C3" w:rsidP="002104C3">
      <w:pPr>
        <w:spacing w:line="252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1064A6F" w14:textId="77777777" w:rsidR="002104C3" w:rsidRPr="00834F95" w:rsidRDefault="002104C3" w:rsidP="002104C3">
      <w:pPr>
        <w:pStyle w:val="NormalWeb"/>
        <w:spacing w:line="252" w:lineRule="auto"/>
        <w:rPr>
          <w:lang w:val="en-US"/>
        </w:rPr>
      </w:pPr>
      <w:proofErr w:type="spellStart"/>
      <w:r w:rsidRPr="00834F95">
        <w:rPr>
          <w:rFonts w:ascii="Calibri" w:hAnsi="Calibri" w:cs="Calibri"/>
          <w:smallCaps/>
          <w:color w:val="595959"/>
          <w:lang w:val="en-US"/>
        </w:rPr>
        <w:t>SitterFriends</w:t>
      </w:r>
      <w:proofErr w:type="spellEnd"/>
      <w:r w:rsidRPr="00834F95">
        <w:rPr>
          <w:rFonts w:ascii="Calibri" w:hAnsi="Calibri" w:cs="Calibri"/>
          <w:smallCaps/>
          <w:color w:val="595959"/>
          <w:lang w:val="en-US"/>
        </w:rPr>
        <w:t xml:space="preserve"> | Dublin, CA</w:t>
      </w:r>
    </w:p>
    <w:p w14:paraId="196280B5" w14:textId="77777777" w:rsidR="002104C3" w:rsidRPr="00834F95" w:rsidRDefault="002104C3" w:rsidP="002104C3">
      <w:pPr>
        <w:pStyle w:val="NormalWeb"/>
        <w:spacing w:line="252" w:lineRule="auto"/>
        <w:rPr>
          <w:sz w:val="21"/>
          <w:szCs w:val="21"/>
          <w:lang w:val="en-US"/>
        </w:rPr>
      </w:pPr>
      <w:r w:rsidRPr="00834F95">
        <w:rPr>
          <w:rFonts w:ascii="Calibri" w:hAnsi="Calibri" w:cs="Calibri"/>
          <w:b/>
          <w:bCs/>
          <w:smallCaps/>
          <w:color w:val="595959"/>
          <w:sz w:val="21"/>
          <w:szCs w:val="21"/>
          <w:lang w:val="en-US"/>
        </w:rPr>
        <w:t>OPERATIONS INTERN</w:t>
      </w:r>
      <w:r w:rsidRPr="00834F95">
        <w:rPr>
          <w:rFonts w:ascii="Calibri" w:hAnsi="Calibri" w:cs="Calibri"/>
          <w:color w:val="595959"/>
          <w:sz w:val="21"/>
          <w:szCs w:val="21"/>
          <w:lang w:val="en-US"/>
        </w:rPr>
        <w:t xml:space="preserve"> | </w:t>
      </w:r>
      <w:r w:rsidRPr="00834F95">
        <w:rPr>
          <w:rFonts w:ascii="Calibri" w:hAnsi="Calibri" w:cs="Calibri"/>
          <w:smallCaps/>
          <w:color w:val="595959"/>
          <w:sz w:val="21"/>
          <w:szCs w:val="21"/>
          <w:lang w:val="en-US"/>
        </w:rPr>
        <w:t>Jun 2017 – Jul 2017</w:t>
      </w:r>
    </w:p>
    <w:p w14:paraId="72F0674F" w14:textId="77777777" w:rsidR="002104C3" w:rsidRPr="00834F95" w:rsidRDefault="002104C3" w:rsidP="002104C3">
      <w:pPr>
        <w:pStyle w:val="NormalWeb"/>
        <w:widowControl/>
        <w:numPr>
          <w:ilvl w:val="0"/>
          <w:numId w:val="3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Reduced manual onboarding time by 90% by designing an automated user screening workflow for early-stage expansion</w:t>
      </w:r>
    </w:p>
    <w:p w14:paraId="0BB82D73" w14:textId="77777777" w:rsidR="002104C3" w:rsidRPr="00834F95" w:rsidRDefault="002104C3" w:rsidP="002104C3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3B4500C" w14:textId="77777777" w:rsidR="002104C3" w:rsidRPr="00834F95" w:rsidRDefault="002104C3" w:rsidP="002104C3">
      <w:pPr>
        <w:pStyle w:val="NormalWeb"/>
        <w:pBdr>
          <w:bottom w:val="single" w:sz="8" w:space="1" w:color="595959"/>
        </w:pBdr>
        <w:rPr>
          <w:lang w:val="en-US"/>
        </w:rPr>
      </w:pPr>
      <w:r w:rsidRPr="00834F95">
        <w:rPr>
          <w:rFonts w:ascii="Calibri" w:hAnsi="Calibri" w:cs="Calibri"/>
          <w:b/>
          <w:bCs/>
          <w:color w:val="595959"/>
          <w:sz w:val="22"/>
          <w:szCs w:val="22"/>
          <w:lang w:val="en-US"/>
        </w:rPr>
        <w:t>TECHNICAL SKILLS</w:t>
      </w:r>
    </w:p>
    <w:p w14:paraId="276FA9D6" w14:textId="77777777" w:rsidR="002104C3" w:rsidRPr="00834F95" w:rsidRDefault="002104C3" w:rsidP="002104C3">
      <w:pPr>
        <w:rPr>
          <w:sz w:val="20"/>
          <w:szCs w:val="20"/>
          <w:lang w:val="en-US"/>
        </w:rPr>
      </w:pPr>
    </w:p>
    <w:p w14:paraId="01D3498B" w14:textId="09B0C4D7" w:rsidR="002104C3" w:rsidRPr="00834F95" w:rsidRDefault="002104C3" w:rsidP="002104C3">
      <w:pPr>
        <w:pStyle w:val="NormalWeb"/>
        <w:spacing w:line="252" w:lineRule="auto"/>
        <w:rPr>
          <w:lang w:val="en-US"/>
        </w:rPr>
      </w:pPr>
      <w:r w:rsidRPr="00834F95">
        <w:rPr>
          <w:rFonts w:ascii="Calibri" w:hAnsi="Calibri" w:cs="Calibri"/>
          <w:b/>
          <w:bCs/>
          <w:color w:val="595959"/>
          <w:sz w:val="20"/>
          <w:szCs w:val="20"/>
          <w:lang w:val="en-US"/>
        </w:rPr>
        <w:t>Development &amp; Integration: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AI-Assisted Process Automation (LLMs)</w:t>
      </w:r>
      <w:r w:rsidR="00FC11AD" w:rsidRPr="00834F95">
        <w:rPr>
          <w:rFonts w:ascii="Calibri" w:hAnsi="Calibri" w:cs="Calibri"/>
          <w:color w:val="595959"/>
          <w:sz w:val="20"/>
          <w:szCs w:val="20"/>
          <w:lang w:val="en-US"/>
        </w:rPr>
        <w:t>, SQL, API Integration, JavaScript</w:t>
      </w:r>
      <w:r w:rsidR="007C75DE"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br/>
      </w:r>
      <w:r w:rsidRPr="00834F95">
        <w:rPr>
          <w:rFonts w:ascii="Calibri" w:hAnsi="Calibri" w:cs="Calibri"/>
          <w:b/>
          <w:bCs/>
          <w:color w:val="595959"/>
          <w:sz w:val="20"/>
          <w:szCs w:val="20"/>
          <w:lang w:val="en-US"/>
        </w:rPr>
        <w:t>Product &amp; Project Management: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Jira, Monday.com, Smartsheet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br/>
      </w:r>
      <w:r w:rsidRPr="00834F95">
        <w:rPr>
          <w:rFonts w:ascii="Calibri" w:hAnsi="Calibri" w:cs="Calibri"/>
          <w:b/>
          <w:bCs/>
          <w:color w:val="595959"/>
          <w:sz w:val="20"/>
          <w:szCs w:val="20"/>
          <w:lang w:val="en-US"/>
        </w:rPr>
        <w:t>Automation &amp; Visualization:</w:t>
      </w: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 xml:space="preserve"> Twilio, </w:t>
      </w:r>
      <w:proofErr w:type="spellStart"/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Workato</w:t>
      </w:r>
      <w:proofErr w:type="spellEnd"/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, SurveyMonkey, Balsamiq, Mermaid, draw.io</w:t>
      </w:r>
    </w:p>
    <w:p w14:paraId="21B901F6" w14:textId="77777777" w:rsidR="002104C3" w:rsidRPr="00834F95" w:rsidRDefault="002104C3" w:rsidP="002104C3">
      <w:pPr>
        <w:rPr>
          <w:sz w:val="20"/>
          <w:szCs w:val="20"/>
          <w:lang w:val="en-US"/>
        </w:rPr>
      </w:pPr>
    </w:p>
    <w:p w14:paraId="518CF124" w14:textId="77777777" w:rsidR="002104C3" w:rsidRPr="00834F95" w:rsidRDefault="002104C3" w:rsidP="00E76AF4">
      <w:pPr>
        <w:pStyle w:val="Heading1"/>
        <w:pBdr>
          <w:bottom w:val="single" w:sz="8" w:space="1" w:color="000000"/>
        </w:pBdr>
        <w:spacing w:before="0"/>
        <w:ind w:left="0"/>
        <w:rPr>
          <w:lang w:val="en-US"/>
        </w:rPr>
      </w:pPr>
      <w:r w:rsidRPr="00834F95">
        <w:rPr>
          <w:rFonts w:ascii="Calibri" w:hAnsi="Calibri" w:cs="Calibri"/>
          <w:color w:val="595959"/>
          <w:lang w:val="en-US"/>
        </w:rPr>
        <w:t>EDUCATION</w:t>
      </w:r>
    </w:p>
    <w:p w14:paraId="270BDA75" w14:textId="77777777" w:rsidR="002104C3" w:rsidRPr="00834F95" w:rsidRDefault="002104C3" w:rsidP="002104C3">
      <w:pPr>
        <w:rPr>
          <w:sz w:val="20"/>
          <w:szCs w:val="20"/>
          <w:lang w:val="en-US"/>
        </w:rPr>
      </w:pPr>
    </w:p>
    <w:p w14:paraId="0CC86EF5" w14:textId="77777777" w:rsidR="002104C3" w:rsidRPr="00834F95" w:rsidRDefault="002104C3" w:rsidP="002104C3">
      <w:pPr>
        <w:pStyle w:val="NormalWeb"/>
        <w:rPr>
          <w:sz w:val="21"/>
          <w:szCs w:val="21"/>
          <w:lang w:val="en-US"/>
        </w:rPr>
      </w:pPr>
      <w:r w:rsidRPr="00834F95">
        <w:rPr>
          <w:rFonts w:ascii="Calibri" w:hAnsi="Calibri" w:cs="Calibri"/>
          <w:color w:val="595959"/>
          <w:sz w:val="21"/>
          <w:szCs w:val="21"/>
          <w:lang w:val="en-US"/>
        </w:rPr>
        <w:t>University of Southern California</w:t>
      </w:r>
    </w:p>
    <w:p w14:paraId="0055662E" w14:textId="2C079C47" w:rsidR="002104C3" w:rsidRPr="00834F95" w:rsidRDefault="002104C3" w:rsidP="002104C3">
      <w:pPr>
        <w:pStyle w:val="NormalWeb"/>
        <w:rPr>
          <w:sz w:val="21"/>
          <w:szCs w:val="21"/>
          <w:lang w:val="en-US"/>
        </w:rPr>
      </w:pPr>
      <w:r w:rsidRPr="00834F95">
        <w:rPr>
          <w:rFonts w:ascii="Calibri" w:hAnsi="Calibri" w:cs="Calibri"/>
          <w:b/>
          <w:bCs/>
          <w:smallCaps/>
          <w:color w:val="595959"/>
          <w:sz w:val="21"/>
          <w:szCs w:val="21"/>
          <w:lang w:val="en-US"/>
        </w:rPr>
        <w:t xml:space="preserve">Bachelor of Arts (B.A.) in Communication </w:t>
      </w:r>
      <w:r w:rsidR="00CD2DB5" w:rsidRPr="00834F95">
        <w:rPr>
          <w:rFonts w:ascii="Calibri" w:hAnsi="Calibri" w:cs="Calibri"/>
          <w:b/>
          <w:bCs/>
          <w:smallCaps/>
          <w:color w:val="595959"/>
          <w:sz w:val="21"/>
          <w:szCs w:val="21"/>
          <w:lang w:val="en-US"/>
        </w:rPr>
        <w:t>(GPA: 3.916)</w:t>
      </w:r>
      <w:r w:rsidR="00CD2DB5" w:rsidRPr="00834F95">
        <w:rPr>
          <w:rFonts w:ascii="Calibri" w:hAnsi="Calibri" w:cs="Calibri"/>
          <w:smallCaps/>
          <w:color w:val="595959"/>
          <w:sz w:val="21"/>
          <w:szCs w:val="21"/>
          <w:lang w:val="en-US"/>
        </w:rPr>
        <w:t xml:space="preserve"> </w:t>
      </w:r>
      <w:r w:rsidRPr="00834F95">
        <w:rPr>
          <w:rFonts w:ascii="Calibri" w:hAnsi="Calibri" w:cs="Calibri"/>
          <w:smallCaps/>
          <w:color w:val="595959"/>
          <w:sz w:val="21"/>
          <w:szCs w:val="21"/>
          <w:lang w:val="en-US"/>
        </w:rPr>
        <w:t>| May 2019</w:t>
      </w:r>
    </w:p>
    <w:p w14:paraId="199CAC53" w14:textId="77777777" w:rsidR="001D699E" w:rsidRDefault="002104C3" w:rsidP="00E76AF4">
      <w:pPr>
        <w:pStyle w:val="NormalWeb"/>
        <w:widowControl/>
        <w:numPr>
          <w:ilvl w:val="0"/>
          <w:numId w:val="4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Minors: Computer Programming, Web Technologies &amp; Applications, Consumer Behavior</w:t>
      </w:r>
    </w:p>
    <w:p w14:paraId="0072413B" w14:textId="029141F9" w:rsidR="00E76AF4" w:rsidRPr="00834F95" w:rsidRDefault="002104C3" w:rsidP="00E76AF4">
      <w:pPr>
        <w:pStyle w:val="NormalWeb"/>
        <w:widowControl/>
        <w:numPr>
          <w:ilvl w:val="0"/>
          <w:numId w:val="4"/>
        </w:numPr>
        <w:spacing w:line="252" w:lineRule="auto"/>
        <w:textAlignment w:val="baseline"/>
        <w:rPr>
          <w:rFonts w:ascii="Calibri" w:hAnsi="Calibri" w:cs="Calibri"/>
          <w:color w:val="595959"/>
          <w:sz w:val="20"/>
          <w:szCs w:val="20"/>
          <w:lang w:val="en-US"/>
        </w:rPr>
      </w:pPr>
      <w:r w:rsidRPr="00834F95">
        <w:rPr>
          <w:rFonts w:ascii="Calibri" w:hAnsi="Calibri" w:cs="Calibri"/>
          <w:color w:val="595959"/>
          <w:sz w:val="20"/>
          <w:szCs w:val="20"/>
          <w:lang w:val="en-US"/>
        </w:rPr>
        <w:t>Leadership: President, Alpha Phi Omega | Philanthropy Funding Board, Undergraduate Student Government</w:t>
      </w:r>
    </w:p>
    <w:sectPr w:rsidR="00E76AF4" w:rsidRPr="00834F95">
      <w:headerReference w:type="default" r:id="rId8"/>
      <w:pgSz w:w="12240" w:h="15840"/>
      <w:pgMar w:top="864" w:right="864" w:bottom="864" w:left="86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F428F" w14:textId="77777777" w:rsidR="00E63EBE" w:rsidRDefault="00E63EBE">
      <w:r>
        <w:separator/>
      </w:r>
    </w:p>
  </w:endnote>
  <w:endnote w:type="continuationSeparator" w:id="0">
    <w:p w14:paraId="4E63BF77" w14:textId="77777777" w:rsidR="00E63EBE" w:rsidRDefault="00E63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7383C" w14:textId="77777777" w:rsidR="00E63EBE" w:rsidRDefault="00E63EBE">
      <w:r>
        <w:separator/>
      </w:r>
    </w:p>
  </w:footnote>
  <w:footnote w:type="continuationSeparator" w:id="0">
    <w:p w14:paraId="0186A5CF" w14:textId="77777777" w:rsidR="00E63EBE" w:rsidRDefault="00E63E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5E2C5" w14:textId="77777777" w:rsidR="008525AE" w:rsidRDefault="00E76AF4">
    <w:pPr>
      <w:pBdr>
        <w:bottom w:val="single" w:sz="4" w:space="8" w:color="000000"/>
      </w:pBdr>
      <w:tabs>
        <w:tab w:val="right" w:pos="11376"/>
      </w:tabs>
      <w:rPr>
        <w:rFonts w:ascii="Times New Roman" w:eastAsia="Times New Roman" w:hAnsi="Times New Roman" w:cs="Times New Roman"/>
        <w:color w:val="595959"/>
        <w:sz w:val="19"/>
        <w:szCs w:val="19"/>
      </w:rPr>
    </w:pPr>
    <w:r>
      <w:rPr>
        <w:rFonts w:ascii="Times New Roman" w:eastAsia="Times New Roman" w:hAnsi="Times New Roman" w:cs="Times New Roman"/>
        <w:b/>
        <w:bCs/>
        <w:smallCaps/>
        <w:color w:val="595959"/>
        <w:sz w:val="26"/>
        <w:szCs w:val="26"/>
      </w:rPr>
      <w:t>Derek Lin</w:t>
    </w:r>
    <w:r>
      <w:rPr>
        <w:rFonts w:ascii="Times New Roman" w:eastAsia="Times New Roman" w:hAnsi="Times New Roman" w:cs="Times New Roman"/>
        <w:b/>
        <w:bCs/>
        <w:smallCaps/>
        <w:color w:val="595959"/>
        <w:sz w:val="26"/>
        <w:szCs w:val="26"/>
      </w:rPr>
      <w:tab/>
    </w:r>
    <w:r>
      <w:rPr>
        <w:rFonts w:ascii="Times New Roman" w:eastAsia="Times New Roman" w:hAnsi="Times New Roman" w:cs="Times New Roman"/>
        <w:color w:val="595959"/>
        <w:sz w:val="19"/>
        <w:szCs w:val="19"/>
      </w:rPr>
      <w:t xml:space="preserve">Page </w:t>
    </w:r>
    <w:r>
      <w:rPr>
        <w:rFonts w:ascii="Times New Roman" w:eastAsia="Times New Roman" w:hAnsi="Times New Roman" w:cs="Times New Roman"/>
        <w:color w:val="595959"/>
        <w:sz w:val="19"/>
        <w:szCs w:val="19"/>
      </w:rPr>
      <w:fldChar w:fldCharType="begin"/>
    </w:r>
    <w:r>
      <w:rPr>
        <w:rFonts w:ascii="Times New Roman" w:eastAsia="Times New Roman" w:hAnsi="Times New Roman" w:cs="Times New Roman"/>
        <w:color w:val="595959"/>
        <w:sz w:val="19"/>
        <w:szCs w:val="19"/>
      </w:rPr>
      <w:instrText>PAGE</w:instrText>
    </w:r>
    <w:r>
      <w:rPr>
        <w:rFonts w:ascii="Times New Roman" w:eastAsia="Times New Roman" w:hAnsi="Times New Roman" w:cs="Times New Roman"/>
        <w:color w:val="595959"/>
        <w:sz w:val="19"/>
        <w:szCs w:val="19"/>
      </w:rPr>
      <w:fldChar w:fldCharType="separate"/>
    </w:r>
    <w:r>
      <w:rPr>
        <w:rFonts w:ascii="Times New Roman" w:eastAsia="Times New Roman" w:hAnsi="Times New Roman" w:cs="Times New Roman"/>
        <w:noProof/>
        <w:color w:val="595959"/>
        <w:sz w:val="19"/>
        <w:szCs w:val="19"/>
      </w:rPr>
      <w:t>2</w:t>
    </w:r>
    <w:r>
      <w:rPr>
        <w:rFonts w:ascii="Times New Roman" w:eastAsia="Times New Roman" w:hAnsi="Times New Roman" w:cs="Times New Roman"/>
        <w:color w:val="595959"/>
        <w:sz w:val="19"/>
        <w:szCs w:val="19"/>
      </w:rPr>
      <w:fldChar w:fldCharType="end"/>
    </w:r>
  </w:p>
  <w:p w14:paraId="39D996EE" w14:textId="77777777" w:rsidR="008525AE" w:rsidRDefault="00E63EB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1C3196"/>
    <w:multiLevelType w:val="multilevel"/>
    <w:tmpl w:val="EEC6A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855DA2"/>
    <w:multiLevelType w:val="multilevel"/>
    <w:tmpl w:val="B058C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AE484C"/>
    <w:multiLevelType w:val="multilevel"/>
    <w:tmpl w:val="B0FAD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73603F"/>
    <w:multiLevelType w:val="multilevel"/>
    <w:tmpl w:val="342CF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3731312">
    <w:abstractNumId w:val="2"/>
  </w:num>
  <w:num w:numId="2" w16cid:durableId="793209138">
    <w:abstractNumId w:val="0"/>
  </w:num>
  <w:num w:numId="3" w16cid:durableId="1761025534">
    <w:abstractNumId w:val="1"/>
  </w:num>
  <w:num w:numId="4" w16cid:durableId="16572186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4C3"/>
    <w:rsid w:val="0006152C"/>
    <w:rsid w:val="000C78CC"/>
    <w:rsid w:val="0017166E"/>
    <w:rsid w:val="001D699E"/>
    <w:rsid w:val="002104C3"/>
    <w:rsid w:val="00213F94"/>
    <w:rsid w:val="002141C9"/>
    <w:rsid w:val="00225094"/>
    <w:rsid w:val="00244C7A"/>
    <w:rsid w:val="00297EF0"/>
    <w:rsid w:val="00355EBD"/>
    <w:rsid w:val="00577111"/>
    <w:rsid w:val="00624ABF"/>
    <w:rsid w:val="006455CE"/>
    <w:rsid w:val="00695653"/>
    <w:rsid w:val="00696384"/>
    <w:rsid w:val="006B5AF7"/>
    <w:rsid w:val="0074723B"/>
    <w:rsid w:val="00790585"/>
    <w:rsid w:val="007C3EC1"/>
    <w:rsid w:val="007C75DE"/>
    <w:rsid w:val="00834F95"/>
    <w:rsid w:val="009A236D"/>
    <w:rsid w:val="009A731B"/>
    <w:rsid w:val="009B4A27"/>
    <w:rsid w:val="009C1C73"/>
    <w:rsid w:val="00A828D3"/>
    <w:rsid w:val="00A93089"/>
    <w:rsid w:val="00AE1E9F"/>
    <w:rsid w:val="00C041A6"/>
    <w:rsid w:val="00C62D8D"/>
    <w:rsid w:val="00CC61C6"/>
    <w:rsid w:val="00CD2DB5"/>
    <w:rsid w:val="00E63EBE"/>
    <w:rsid w:val="00E76AF4"/>
    <w:rsid w:val="00F525E4"/>
    <w:rsid w:val="00FB2CFC"/>
    <w:rsid w:val="00FC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C3211"/>
  <w15:chartTrackingRefBased/>
  <w15:docId w15:val="{585404E9-44BC-443C-8D71-6BD17F7B9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4C3"/>
    <w:pPr>
      <w:widowControl w:val="0"/>
      <w:spacing w:after="0" w:line="240" w:lineRule="auto"/>
    </w:pPr>
    <w:rPr>
      <w:rFonts w:ascii="Arial" w:eastAsia="Arial" w:hAnsi="Arial" w:cs="Arial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04C3"/>
    <w:pPr>
      <w:spacing w:before="92"/>
      <w:ind w:left="120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08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4C3"/>
    <w:rPr>
      <w:rFonts w:ascii="Arial" w:eastAsia="Arial" w:hAnsi="Arial" w:cs="Arial"/>
      <w:b/>
      <w:bCs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2104C3"/>
    <w:pPr>
      <w:spacing w:before="33"/>
      <w:ind w:left="1263" w:right="1393"/>
      <w:jc w:val="center"/>
    </w:pPr>
    <w:rPr>
      <w:rFonts w:ascii="Times New Roman" w:eastAsia="Times New Roman" w:hAnsi="Times New Roman" w:cs="Times New Roman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04C3"/>
    <w:rPr>
      <w:rFonts w:ascii="Times New Roman" w:eastAsia="Times New Roman" w:hAnsi="Times New Roman" w:cs="Times New Roman"/>
      <w:sz w:val="56"/>
      <w:szCs w:val="56"/>
      <w:lang w:val="en-GB"/>
    </w:rPr>
  </w:style>
  <w:style w:type="paragraph" w:styleId="NormalWeb">
    <w:name w:val="Normal (Web)"/>
    <w:basedOn w:val="Normal"/>
    <w:uiPriority w:val="99"/>
    <w:unhideWhenUsed/>
    <w:rsid w:val="002104C3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08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9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41D9B4-75B5-4B4C-9C59-2DE35B698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Lin</dc:creator>
  <cp:keywords/>
  <dc:description/>
  <cp:lastModifiedBy>Derek Lin</cp:lastModifiedBy>
  <cp:revision>2</cp:revision>
  <dcterms:created xsi:type="dcterms:W3CDTF">2026-06-01T22:51:00Z</dcterms:created>
  <dcterms:modified xsi:type="dcterms:W3CDTF">2026-06-01T22:51:00Z</dcterms:modified>
</cp:coreProperties>
</file>